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64" w:rsidRPr="00426B64" w:rsidRDefault="00426B64" w:rsidP="00426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>LESSON IDEA</w:t>
      </w:r>
    </w:p>
    <w:p w:rsidR="00426B64" w:rsidRPr="00426B64" w:rsidRDefault="00426B64" w:rsidP="00426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>DEVELOPING MATHEMATICAL COMPETENCES AND LOGICAL THINKING WITH</w:t>
      </w:r>
    </w:p>
    <w:p w:rsidR="00426B64" w:rsidRPr="00426B64" w:rsidRDefault="00426B64" w:rsidP="00426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>USING BOARD GAMES AND CODING</w:t>
      </w:r>
    </w:p>
    <w:p w:rsidR="00426B64" w:rsidRPr="00426B64" w:rsidRDefault="00A25D8A" w:rsidP="00426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CHILDREN AGED 3-4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October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10, 2023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Teacher's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: Beata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Wypasek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Pr="00A25D8A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dog's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" 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board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Main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goals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: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- Developing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ability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construct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games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Operational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goals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: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Kid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: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Attempts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apply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starting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finishing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rules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Converts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range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of 3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Makes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attempts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to cross as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many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squares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as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dice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according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M.Kwiatowska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: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active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tasks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set for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child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perform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perceptual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observation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demonstration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method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verbal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conversations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explanation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instructions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: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with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whole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individually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resources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: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Sheets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square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cardboards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fields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glues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dice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pawns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games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board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games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crayons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tambourine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illustrations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>Course: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Greeting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each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rhyme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Let's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shake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hands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."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>2. "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Pets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puzzles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provide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solution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to the puzzle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point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out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from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pictures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illustration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of a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given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has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long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ears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fluffy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fur.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bites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carrots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lettuce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leaves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relish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rabbit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)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>2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walks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quietly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no one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hears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him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,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why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mice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very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afraid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him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 ...(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cat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)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tail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gives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thanks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bones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thrown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 ...(dog)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covered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scales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from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nose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tail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underwater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cannot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speak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)\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sits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in a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colorful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cage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repeats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various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Although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appropriate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birds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talks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with a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human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voice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parrot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)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Movement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"Animals".</w:t>
      </w:r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teacher's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tambourine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parrots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and walk on</w:t>
      </w:r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rabbits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- walk on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fours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 xml:space="preserve">4. Talk to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Teacher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5. "The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dog's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" -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constructing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board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constructing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sheet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glued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Teacher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lastRenderedPageBreak/>
        <w:t>sticks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of a dog with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start and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illustration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be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t>draws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be</w:t>
      </w:r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outline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dog's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paw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shows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squares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(1-3) and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fence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pawn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stands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on a field with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(from 1 to 3)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standing</w:t>
      </w:r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 xml:space="preserve">in a field with a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fence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field with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crayons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D8A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b/>
          <w:sz w:val="24"/>
          <w:szCs w:val="24"/>
        </w:rPr>
      </w:pPr>
      <w:r w:rsidRPr="00A25D8A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Plays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board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  <w:r w:rsidRPr="00A25D8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8A" w:rsidRPr="00A25D8A" w:rsidRDefault="00A25D8A" w:rsidP="00A25D8A">
      <w:pPr>
        <w:rPr>
          <w:rFonts w:ascii="Times New Roman" w:hAnsi="Times New Roman" w:cs="Times New Roman"/>
          <w:sz w:val="24"/>
          <w:szCs w:val="24"/>
        </w:rPr>
      </w:pPr>
      <w:r w:rsidRPr="00A25D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reminds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upon.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prepared</w:t>
      </w:r>
      <w:proofErr w:type="spellEnd"/>
    </w:p>
    <w:p w:rsidR="000859AD" w:rsidRPr="00A25D8A" w:rsidRDefault="00A25D8A" w:rsidP="00A25D8A">
      <w:proofErr w:type="spellStart"/>
      <w:r w:rsidRPr="00A25D8A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D8A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A25D8A">
        <w:rPr>
          <w:rFonts w:ascii="Times New Roman" w:hAnsi="Times New Roman" w:cs="Times New Roman"/>
          <w:sz w:val="24"/>
          <w:szCs w:val="24"/>
        </w:rPr>
        <w:t>.</w:t>
      </w:r>
    </w:p>
    <w:sectPr w:rsidR="000859AD" w:rsidRPr="00A25D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BA" w:rsidRDefault="00356ABA" w:rsidP="00AA2CD6">
      <w:pPr>
        <w:spacing w:after="0" w:line="240" w:lineRule="auto"/>
      </w:pPr>
      <w:r>
        <w:separator/>
      </w:r>
    </w:p>
  </w:endnote>
  <w:endnote w:type="continuationSeparator" w:id="0">
    <w:p w:rsidR="00356ABA" w:rsidRDefault="00356ABA" w:rsidP="00A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Stopka"/>
    </w:pPr>
    <w:r w:rsidRPr="00AA2CD6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4841875</wp:posOffset>
          </wp:positionH>
          <wp:positionV relativeFrom="paragraph">
            <wp:posOffset>53975</wp:posOffset>
          </wp:positionV>
          <wp:extent cx="1139190" cy="238760"/>
          <wp:effectExtent l="0" t="0" r="3810" b="889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D6">
      <w:rPr>
        <w:noProof/>
        <w:lang w:eastAsia="pl-PL"/>
      </w:rPr>
      <w:drawing>
        <wp:inline distT="0" distB="0" distL="0" distR="0" wp14:anchorId="0CC618D6" wp14:editId="26B391C0">
          <wp:extent cx="838200" cy="295275"/>
          <wp:effectExtent l="0" t="0" r="0" b="9525"/>
          <wp:docPr id="2" name="Obraz 2" descr="C:\Users\SMYKI\Desktop\ERASMUS\MANAGEMENT\88x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MANAGEMENT\88x3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BA" w:rsidRDefault="00356ABA" w:rsidP="00AA2CD6">
      <w:pPr>
        <w:spacing w:after="0" w:line="240" w:lineRule="auto"/>
      </w:pPr>
      <w:r>
        <w:separator/>
      </w:r>
    </w:p>
  </w:footnote>
  <w:footnote w:type="continuationSeparator" w:id="0">
    <w:p w:rsidR="00356ABA" w:rsidRDefault="00356ABA" w:rsidP="00AA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CBFBC80" wp14:editId="42AF6114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67112BC" wp14:editId="1AE8AE09">
          <wp:simplePos x="0" y="0"/>
          <wp:positionH relativeFrom="column">
            <wp:posOffset>1685925</wp:posOffset>
          </wp:positionH>
          <wp:positionV relativeFrom="paragraph">
            <wp:posOffset>475615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5FCB2754" wp14:editId="0FB0B55C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651"/>
    <w:multiLevelType w:val="multilevel"/>
    <w:tmpl w:val="7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B43CC"/>
    <w:multiLevelType w:val="hybridMultilevel"/>
    <w:tmpl w:val="8118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6F1"/>
    <w:multiLevelType w:val="hybridMultilevel"/>
    <w:tmpl w:val="A70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4294"/>
    <w:multiLevelType w:val="hybridMultilevel"/>
    <w:tmpl w:val="DA60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84B3E"/>
    <w:rsid w:val="000859AD"/>
    <w:rsid w:val="000E25A3"/>
    <w:rsid w:val="00207030"/>
    <w:rsid w:val="00284072"/>
    <w:rsid w:val="002A7895"/>
    <w:rsid w:val="00356ABA"/>
    <w:rsid w:val="00426B64"/>
    <w:rsid w:val="006F75C9"/>
    <w:rsid w:val="007F061F"/>
    <w:rsid w:val="00A25D8A"/>
    <w:rsid w:val="00AA2CD6"/>
    <w:rsid w:val="00B27E41"/>
    <w:rsid w:val="00B83E23"/>
    <w:rsid w:val="00CE0B3A"/>
    <w:rsid w:val="00D05342"/>
    <w:rsid w:val="00D1136B"/>
    <w:rsid w:val="00D62C1D"/>
    <w:rsid w:val="00D8528D"/>
    <w:rsid w:val="00D97F9E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CC20-BAAE-41D9-8471-5444CF8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2C1D"/>
    <w:rPr>
      <w:b/>
      <w:bCs/>
    </w:rPr>
  </w:style>
  <w:style w:type="character" w:styleId="Uwydatnienie">
    <w:name w:val="Emphasis"/>
    <w:basedOn w:val="Domylnaczcionkaakapitu"/>
    <w:uiPriority w:val="20"/>
    <w:qFormat/>
    <w:rsid w:val="00D62C1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D6"/>
  </w:style>
  <w:style w:type="paragraph" w:styleId="Stopka">
    <w:name w:val="footer"/>
    <w:basedOn w:val="Normalny"/>
    <w:link w:val="Stopka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D6"/>
  </w:style>
  <w:style w:type="character" w:customStyle="1" w:styleId="text">
    <w:name w:val="text"/>
    <w:basedOn w:val="Domylnaczcionkaakapitu"/>
    <w:rsid w:val="00AA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084">
          <w:marLeft w:val="450"/>
          <w:marRight w:val="450"/>
          <w:marTop w:val="0"/>
          <w:marBottom w:val="0"/>
          <w:divBdr>
            <w:top w:val="single" w:sz="2" w:space="15" w:color="E5E7EB"/>
            <w:left w:val="single" w:sz="2" w:space="0" w:color="E5E7EB"/>
            <w:bottom w:val="single" w:sz="2" w:space="15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</dc:creator>
  <cp:lastModifiedBy>SMYKI</cp:lastModifiedBy>
  <cp:revision>2</cp:revision>
  <dcterms:created xsi:type="dcterms:W3CDTF">2023-10-13T13:07:00Z</dcterms:created>
  <dcterms:modified xsi:type="dcterms:W3CDTF">2023-10-13T13:07:00Z</dcterms:modified>
</cp:coreProperties>
</file>